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C1" w:rsidRPr="00F02EC5" w:rsidRDefault="00F02EC5" w:rsidP="00F02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EC5">
        <w:rPr>
          <w:rFonts w:ascii="Times New Roman" w:hAnsi="Times New Roman" w:cs="Times New Roman"/>
          <w:b/>
          <w:sz w:val="28"/>
          <w:szCs w:val="28"/>
        </w:rPr>
        <w:t>Результаты проведенных проверок Территориального органа Фед</w:t>
      </w:r>
      <w:r w:rsidRPr="00F02EC5">
        <w:rPr>
          <w:rFonts w:ascii="Times New Roman" w:hAnsi="Times New Roman" w:cs="Times New Roman"/>
          <w:b/>
          <w:sz w:val="28"/>
          <w:szCs w:val="28"/>
        </w:rPr>
        <w:t>е</w:t>
      </w:r>
      <w:r w:rsidRPr="00F02EC5">
        <w:rPr>
          <w:rFonts w:ascii="Times New Roman" w:hAnsi="Times New Roman" w:cs="Times New Roman"/>
          <w:b/>
          <w:sz w:val="28"/>
          <w:szCs w:val="28"/>
        </w:rPr>
        <w:t xml:space="preserve">ральной службы государственной статистики по Воронежской области контрольно-надзорными органами </w:t>
      </w:r>
      <w:r w:rsidR="00BB3274">
        <w:rPr>
          <w:rFonts w:ascii="Times New Roman" w:hAnsi="Times New Roman" w:cs="Times New Roman"/>
          <w:b/>
          <w:sz w:val="28"/>
          <w:szCs w:val="28"/>
        </w:rPr>
        <w:t>в 2019 г</w:t>
      </w:r>
      <w:r w:rsidR="004F63F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2835"/>
        <w:gridCol w:w="2233"/>
      </w:tblGrid>
      <w:tr w:rsidR="00653AC3" w:rsidRPr="00BC3D6D" w:rsidTr="006E6843">
        <w:tc>
          <w:tcPr>
            <w:tcW w:w="1844" w:type="dxa"/>
            <w:vAlign w:val="center"/>
          </w:tcPr>
          <w:p w:rsidR="00E8165B" w:rsidRDefault="00653AC3" w:rsidP="00BC3D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D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  <w:p w:rsidR="006E6843" w:rsidRDefault="006E6843" w:rsidP="00BC3D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D6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653AC3" w:rsidRPr="00BC3D6D">
              <w:rPr>
                <w:rFonts w:ascii="Times New Roman" w:hAnsi="Times New Roman" w:cs="Times New Roman"/>
                <w:i/>
                <w:sz w:val="28"/>
                <w:szCs w:val="28"/>
              </w:rPr>
              <w:t>роведения</w:t>
            </w:r>
          </w:p>
          <w:p w:rsidR="00653AC3" w:rsidRPr="00BC3D6D" w:rsidRDefault="00653AC3" w:rsidP="00BC3D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D6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 w:rsidRPr="00BC3D6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C3D6D">
              <w:rPr>
                <w:rFonts w:ascii="Times New Roman" w:hAnsi="Times New Roman" w:cs="Times New Roman"/>
                <w:i/>
                <w:sz w:val="28"/>
                <w:szCs w:val="28"/>
              </w:rPr>
              <w:t>верки</w:t>
            </w:r>
          </w:p>
        </w:tc>
        <w:tc>
          <w:tcPr>
            <w:tcW w:w="3402" w:type="dxa"/>
            <w:vAlign w:val="center"/>
          </w:tcPr>
          <w:p w:rsidR="00653AC3" w:rsidRPr="00BC3D6D" w:rsidRDefault="00653AC3" w:rsidP="00BC3D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D6D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контрол</w:t>
            </w:r>
            <w:r w:rsidRPr="00BC3D6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BC3D6D">
              <w:rPr>
                <w:rFonts w:ascii="Times New Roman" w:hAnsi="Times New Roman" w:cs="Times New Roman"/>
                <w:i/>
                <w:sz w:val="28"/>
                <w:szCs w:val="28"/>
              </w:rPr>
              <w:t>но-надзорного орг</w:t>
            </w:r>
            <w:r w:rsidRPr="00BC3D6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C3D6D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</w:p>
        </w:tc>
        <w:tc>
          <w:tcPr>
            <w:tcW w:w="2835" w:type="dxa"/>
            <w:vAlign w:val="center"/>
          </w:tcPr>
          <w:p w:rsidR="00653AC3" w:rsidRPr="00BC3D6D" w:rsidRDefault="00653AC3" w:rsidP="00BC3D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D6D">
              <w:rPr>
                <w:rFonts w:ascii="Times New Roman" w:hAnsi="Times New Roman" w:cs="Times New Roman"/>
                <w:i/>
                <w:sz w:val="28"/>
                <w:szCs w:val="28"/>
              </w:rPr>
              <w:t>Тематика проверки</w:t>
            </w:r>
          </w:p>
        </w:tc>
        <w:tc>
          <w:tcPr>
            <w:tcW w:w="2233" w:type="dxa"/>
            <w:vAlign w:val="center"/>
          </w:tcPr>
          <w:p w:rsidR="00E8165B" w:rsidRDefault="00653AC3" w:rsidP="00BC3D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D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Краткие </w:t>
            </w:r>
          </w:p>
          <w:p w:rsidR="00E8165B" w:rsidRDefault="00653AC3" w:rsidP="00BC3D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D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результаты </w:t>
            </w:r>
          </w:p>
          <w:p w:rsidR="00653AC3" w:rsidRPr="00BC3D6D" w:rsidRDefault="00653AC3" w:rsidP="00BC3D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D6D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проверки</w:t>
            </w:r>
          </w:p>
        </w:tc>
      </w:tr>
      <w:tr w:rsidR="00653AC3" w:rsidRPr="00BC3D6D" w:rsidTr="006E6843">
        <w:tc>
          <w:tcPr>
            <w:tcW w:w="1844" w:type="dxa"/>
          </w:tcPr>
          <w:p w:rsidR="006E6843" w:rsidRPr="00BC3D6D" w:rsidRDefault="006E6843" w:rsidP="006E6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27.09.2019-24.10.2019</w:t>
            </w:r>
          </w:p>
        </w:tc>
        <w:tc>
          <w:tcPr>
            <w:tcW w:w="3402" w:type="dxa"/>
          </w:tcPr>
          <w:p w:rsidR="00653AC3" w:rsidRPr="00BC3D6D" w:rsidRDefault="006E6843" w:rsidP="006E6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казначейства по 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нежской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2835" w:type="dxa"/>
          </w:tcPr>
          <w:p w:rsidR="00653AC3" w:rsidRPr="00BC3D6D" w:rsidRDefault="006E6843" w:rsidP="006E6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финансово-хозяйственной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233" w:type="dxa"/>
          </w:tcPr>
          <w:p w:rsidR="00BC3D6D" w:rsidRPr="00BC3D6D" w:rsidRDefault="006E6843" w:rsidP="006E6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  <w:bookmarkStart w:id="0" w:name="_GoBack"/>
            <w:bookmarkEnd w:id="0"/>
          </w:p>
        </w:tc>
      </w:tr>
    </w:tbl>
    <w:p w:rsidR="00653AC3" w:rsidRDefault="00653AC3"/>
    <w:sectPr w:rsidR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C3"/>
    <w:rsid w:val="00306A8C"/>
    <w:rsid w:val="004F63F0"/>
    <w:rsid w:val="00646DC1"/>
    <w:rsid w:val="00653AC3"/>
    <w:rsid w:val="006E6843"/>
    <w:rsid w:val="00BB3274"/>
    <w:rsid w:val="00BC3D6D"/>
    <w:rsid w:val="00C22D69"/>
    <w:rsid w:val="00E8165B"/>
    <w:rsid w:val="00F0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6846-216B-4F2D-B447-B0772885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P36_NFedotova</dc:creator>
  <cp:lastModifiedBy>Халяпин Виктор Владимирович</cp:lastModifiedBy>
  <cp:revision>2</cp:revision>
  <dcterms:created xsi:type="dcterms:W3CDTF">2019-10-28T13:05:00Z</dcterms:created>
  <dcterms:modified xsi:type="dcterms:W3CDTF">2019-10-28T13:05:00Z</dcterms:modified>
</cp:coreProperties>
</file>